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48D" w:rsidRDefault="00075C61">
      <w:bookmarkStart w:id="0" w:name="_GoBack"/>
      <w:bookmarkEnd w:id="0"/>
      <w:r>
        <w:t>Replication Files for Aaronson et al. 2014</w:t>
      </w:r>
    </w:p>
    <w:p w:rsidR="00075C61" w:rsidRDefault="00075C61"/>
    <w:p w:rsidR="00075C61" w:rsidRDefault="00075C61" w:rsidP="00075C61">
      <w:r>
        <w:rPr>
          <w:b/>
          <w:bCs/>
        </w:rPr>
        <w:t>Figure 1</w:t>
      </w:r>
      <w:r>
        <w:t xml:space="preserve"> (the LFPR, EMP/POP, and prior paper trend):  Publically available data, no programs provided.</w:t>
      </w:r>
    </w:p>
    <w:p w:rsidR="00075C61" w:rsidRDefault="00075C61" w:rsidP="00075C61">
      <w:r>
        <w:rPr>
          <w:b/>
          <w:bCs/>
        </w:rPr>
        <w:t xml:space="preserve">Table 1 </w:t>
      </w:r>
      <w:r>
        <w:t>(Estimated Contributions of Population Aging):  The formulas are in the text and the person could use the cpscovar_rev.db included in the cohortmodel.zip file to do the calculations?</w:t>
      </w:r>
    </w:p>
    <w:p w:rsidR="00075C61" w:rsidRDefault="00075C61" w:rsidP="00075C61">
      <w:r>
        <w:rPr>
          <w:b/>
          <w:bCs/>
        </w:rPr>
        <w:t>Figure 2</w:t>
      </w:r>
      <w:r>
        <w:t xml:space="preserve"> (retirement rates with predicted value and retirement rates by age): Run Fig2.do program.  The matched data set is the Nekarda data referred to in the paper.</w:t>
      </w:r>
    </w:p>
    <w:p w:rsidR="00075C61" w:rsidRDefault="00075C61" w:rsidP="00075C61">
      <w:r>
        <w:rPr>
          <w:b/>
          <w:bCs/>
        </w:rPr>
        <w:t>Figure 3</w:t>
      </w:r>
      <w:r>
        <w:t xml:space="preserve"> (retirement and disability flows):  Run Fig3_fig11ab.do file and the Nekarda data. </w:t>
      </w:r>
    </w:p>
    <w:p w:rsidR="00075C61" w:rsidRDefault="00075C61" w:rsidP="00075C61">
      <w:r>
        <w:rPr>
          <w:b/>
          <w:bCs/>
        </w:rPr>
        <w:t>Figure 4</w:t>
      </w:r>
      <w:r>
        <w:t xml:space="preserve"> (participation rates by age/gender and education).  Run replicate-fig4.do, which runs the programs clean_morg_microdata_xx_emp.do  to get the final data and then run fig-4.do to create the tables.  The underlying data are the publically available CPS microdata.</w:t>
      </w:r>
    </w:p>
    <w:p w:rsidR="00075C61" w:rsidRDefault="00075C61" w:rsidP="00075C61">
      <w:r>
        <w:rPr>
          <w:b/>
          <w:bCs/>
        </w:rPr>
        <w:t>Figure 5</w:t>
      </w:r>
      <w:r>
        <w:t xml:space="preserve"> (Participation and School Enrollment): Run replicate-fig-5.do, which creates the data set using the programs clean_morg_microdata_youth_xx, and then run fig-5.do. </w:t>
      </w:r>
      <w:r w:rsidRPr="00075C61">
        <w:t xml:space="preserve"> </w:t>
      </w:r>
      <w:r>
        <w:t>The underlying data are the publically available CPS microdata.</w:t>
      </w:r>
    </w:p>
    <w:p w:rsidR="00075C61" w:rsidRDefault="00075C61" w:rsidP="00075C61">
      <w:r>
        <w:rPr>
          <w:b/>
          <w:bCs/>
        </w:rPr>
        <w:t>Figure 6</w:t>
      </w:r>
      <w:r>
        <w:t xml:space="preserve"> (Disability, including CPS NLF-disabled):  All the data are public except the CPS series, which is created in fig6.do.  The underlying data are the Nekarda data.</w:t>
      </w:r>
    </w:p>
    <w:p w:rsidR="00075C61" w:rsidRDefault="00075C61" w:rsidP="00075C61">
      <w:r>
        <w:rPr>
          <w:b/>
          <w:bCs/>
        </w:rPr>
        <w:t>Figure 7</w:t>
      </w:r>
      <w:r>
        <w:t xml:space="preserve">  (Various categories of LFPR attachment):  Run fig7.do file for pre-1994 data, using the publically available microdata.  The 1994 data are publically available.</w:t>
      </w:r>
    </w:p>
    <w:p w:rsidR="00075C61" w:rsidRDefault="00075C61" w:rsidP="00075C61">
      <w:r>
        <w:rPr>
          <w:b/>
          <w:bCs/>
        </w:rPr>
        <w:t>Table 2</w:t>
      </w:r>
      <w:r>
        <w:t xml:space="preserve"> (the state panel regressions):  Run </w:t>
      </w:r>
      <w:r w:rsidRPr="00075C61">
        <w:t>table2_create_data.do</w:t>
      </w:r>
      <w:r>
        <w:t xml:space="preserve"> which creates the dataset cps-panel-final.dta from the publically available CPS microdata.  Run Table2.do, which runs the regressions using the provided cps-panel-final.dta and uses the outreg2.ado file to output it.  </w:t>
      </w:r>
    </w:p>
    <w:p w:rsidR="00075C61" w:rsidRDefault="00075C61" w:rsidP="00075C61">
      <w:r>
        <w:rPr>
          <w:b/>
          <w:bCs/>
        </w:rPr>
        <w:t>Figure 8</w:t>
      </w:r>
      <w:r>
        <w:t xml:space="preserve"> (female participation by age and cohort):</w:t>
      </w:r>
      <w:r>
        <w:rPr>
          <w:b/>
          <w:bCs/>
        </w:rPr>
        <w:t xml:space="preserve">  </w:t>
      </w:r>
      <w:r>
        <w:t>Publically available, so we aren’t providing anything.</w:t>
      </w:r>
    </w:p>
    <w:p w:rsidR="00075C61" w:rsidRDefault="00075C61" w:rsidP="00075C61">
      <w:r>
        <w:rPr>
          <w:b/>
          <w:bCs/>
        </w:rPr>
        <w:t xml:space="preserve">MODEL:  </w:t>
      </w:r>
      <w:r>
        <w:t xml:space="preserve">All the model stuff is self-contained in the cohort.zip file and there is a separate readme file to explain everything.  The data there can be used to produce Figures 9, 10, and 13, and tables 3, 4, 5, and 6. </w:t>
      </w:r>
    </w:p>
    <w:p w:rsidR="00075C61" w:rsidRDefault="00075C61" w:rsidP="00075C61">
      <w:r>
        <w:rPr>
          <w:b/>
          <w:bCs/>
        </w:rPr>
        <w:t>Figure 11</w:t>
      </w:r>
      <w:r>
        <w:t xml:space="preserve"> (transitions from NILF to LF by want-job status and NILF share of pop):  Run fig3_fig11ab.do and fig11c.do, both of which use the Nekarda data.</w:t>
      </w:r>
    </w:p>
    <w:p w:rsidR="00075C61" w:rsidRDefault="00075C61" w:rsidP="00075C61">
      <w:r>
        <w:rPr>
          <w:b/>
          <w:bCs/>
        </w:rPr>
        <w:t>Figure 12</w:t>
      </w:r>
      <w:r>
        <w:t xml:space="preserve"> (the flows cross tabbed with urate):  These are publically available data.</w:t>
      </w:r>
    </w:p>
    <w:p w:rsidR="00075C61" w:rsidRDefault="00075C61">
      <w:r>
        <w:rPr>
          <w:b/>
          <w:bCs/>
        </w:rPr>
        <w:t xml:space="preserve">Table 7: </w:t>
      </w:r>
      <w:r>
        <w:t> Forecast Comparisons:  publically available.</w:t>
      </w:r>
    </w:p>
    <w:sectPr w:rsidR="00075C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C61"/>
    <w:rsid w:val="00075C61"/>
    <w:rsid w:val="001A01A3"/>
    <w:rsid w:val="00AD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8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2001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ARC</Company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Aaronson</dc:creator>
  <cp:lastModifiedBy>Willem G. Daniel</cp:lastModifiedBy>
  <cp:revision>2</cp:revision>
  <dcterms:created xsi:type="dcterms:W3CDTF">2015-04-29T18:56:00Z</dcterms:created>
  <dcterms:modified xsi:type="dcterms:W3CDTF">2015-04-29T18:56:00Z</dcterms:modified>
</cp:coreProperties>
</file>